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73" w:rsidRDefault="002D1726" w:rsidP="002D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получения семьями с двумя и более детьми ипотечного кредита (займа) по ставке 6 процентов</w:t>
      </w:r>
    </w:p>
    <w:p w:rsidR="005D2B24" w:rsidRDefault="005D2B24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0C" w:rsidRPr="003F130C" w:rsidRDefault="005D2B24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30C" w:rsidRPr="003F130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8156A" w:rsidRPr="0068156A">
        <w:rPr>
          <w:rFonts w:ascii="Times New Roman" w:hAnsi="Times New Roman" w:cs="Times New Roman"/>
          <w:sz w:val="28"/>
          <w:szCs w:val="28"/>
        </w:rPr>
        <w:t>Правила</w:t>
      </w:r>
      <w:r w:rsidR="0068156A">
        <w:rPr>
          <w:rFonts w:ascii="Times New Roman" w:hAnsi="Times New Roman" w:cs="Times New Roman"/>
          <w:sz w:val="28"/>
          <w:szCs w:val="28"/>
        </w:rPr>
        <w:t>ми</w:t>
      </w:r>
      <w:r w:rsidR="0068156A" w:rsidRPr="0068156A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федерального бюджета российским кредитным организациям и акционерному обществу </w:t>
      </w:r>
      <w:r w:rsidR="0068156A">
        <w:rPr>
          <w:rFonts w:ascii="Times New Roman" w:hAnsi="Times New Roman" w:cs="Times New Roman"/>
          <w:sz w:val="28"/>
          <w:szCs w:val="28"/>
        </w:rPr>
        <w:t>«</w:t>
      </w:r>
      <w:r w:rsidR="0068156A" w:rsidRPr="0068156A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68156A" w:rsidRPr="006815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156A" w:rsidRPr="0068156A">
        <w:rPr>
          <w:rFonts w:ascii="Times New Roman" w:hAnsi="Times New Roman" w:cs="Times New Roman"/>
          <w:sz w:val="28"/>
          <w:szCs w:val="28"/>
        </w:rPr>
        <w:t>Ф</w:t>
      </w:r>
      <w:r w:rsidR="0068156A">
        <w:rPr>
          <w:rFonts w:ascii="Times New Roman" w:hAnsi="Times New Roman" w:cs="Times New Roman"/>
          <w:sz w:val="28"/>
          <w:szCs w:val="28"/>
        </w:rPr>
        <w:t>»</w:t>
      </w:r>
      <w:r w:rsidR="0068156A" w:rsidRPr="0068156A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</w:t>
      </w:r>
      <w:r w:rsidR="0068156A">
        <w:rPr>
          <w:rFonts w:ascii="Times New Roman" w:hAnsi="Times New Roman" w:cs="Times New Roman"/>
          <w:sz w:val="28"/>
          <w:szCs w:val="28"/>
        </w:rPr>
        <w:t xml:space="preserve">, утвержденными  </w:t>
      </w:r>
      <w:r w:rsidR="003F130C" w:rsidRPr="003F13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5D2B2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F130C" w:rsidRPr="003F130C">
        <w:rPr>
          <w:rFonts w:ascii="Times New Roman" w:hAnsi="Times New Roman" w:cs="Times New Roman"/>
          <w:sz w:val="28"/>
          <w:szCs w:val="28"/>
        </w:rPr>
        <w:t xml:space="preserve"> от 30</w:t>
      </w:r>
      <w:r w:rsidR="002D1726">
        <w:rPr>
          <w:rFonts w:ascii="Times New Roman" w:hAnsi="Times New Roman" w:cs="Times New Roman"/>
          <w:sz w:val="28"/>
          <w:szCs w:val="28"/>
        </w:rPr>
        <w:t>.12.</w:t>
      </w:r>
      <w:r w:rsidR="003F130C" w:rsidRPr="003F130C">
        <w:rPr>
          <w:rFonts w:ascii="Times New Roman" w:hAnsi="Times New Roman" w:cs="Times New Roman"/>
          <w:sz w:val="28"/>
          <w:szCs w:val="28"/>
        </w:rPr>
        <w:t>2017  № 1711</w:t>
      </w:r>
      <w:r w:rsidR="0068156A">
        <w:rPr>
          <w:rFonts w:ascii="Times New Roman" w:hAnsi="Times New Roman" w:cs="Times New Roman"/>
          <w:sz w:val="28"/>
          <w:szCs w:val="28"/>
        </w:rPr>
        <w:t xml:space="preserve">, </w:t>
      </w:r>
      <w:r w:rsidR="003F130C" w:rsidRPr="003F130C">
        <w:rPr>
          <w:rFonts w:ascii="Times New Roman" w:hAnsi="Times New Roman" w:cs="Times New Roman"/>
          <w:sz w:val="28"/>
          <w:szCs w:val="28"/>
        </w:rPr>
        <w:t xml:space="preserve"> семьи с детьми имеют право на получение кредита (займа) по льготной процентной ставке или подписание дополнительного соглашения о </w:t>
      </w:r>
      <w:proofErr w:type="gramStart"/>
      <w:r w:rsidR="003F130C" w:rsidRPr="003F130C">
        <w:rPr>
          <w:rFonts w:ascii="Times New Roman" w:hAnsi="Times New Roman" w:cs="Times New Roman"/>
          <w:sz w:val="28"/>
          <w:szCs w:val="28"/>
        </w:rPr>
        <w:t>рефинансировании</w:t>
      </w:r>
      <w:proofErr w:type="gramEnd"/>
      <w:r w:rsidR="003F130C" w:rsidRPr="003F130C">
        <w:rPr>
          <w:rFonts w:ascii="Times New Roman" w:hAnsi="Times New Roman" w:cs="Times New Roman"/>
          <w:sz w:val="28"/>
          <w:szCs w:val="28"/>
        </w:rPr>
        <w:t xml:space="preserve"> ипотечного кредита (далее – семейная ипотека). 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>Получатели семейной ипотеки могут оформить ипотеку или рефинансировать уже имеющийся кредит по льготной ставке – 6%. Разницу между обычной и льготной ставкой банку компенсирует государство.</w:t>
      </w:r>
    </w:p>
    <w:p w:rsidR="0068156A" w:rsidRPr="003F130C" w:rsidRDefault="003F130C" w:rsidP="0068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0C">
        <w:rPr>
          <w:rFonts w:ascii="Times New Roman" w:hAnsi="Times New Roman" w:cs="Times New Roman"/>
          <w:sz w:val="28"/>
          <w:szCs w:val="28"/>
        </w:rPr>
        <w:t>В апреле 2019 года изменились условия программы семейной ипотеки, по которой семья с двумя или более детьми может снизить ставку по жилищному кредиту до 6%. Основное изменение программы — льготная ставка может действовать не три, пять или восемь лет, а в течение всего срока ипотеки</w:t>
      </w:r>
      <w:r w:rsidR="0068156A">
        <w:rPr>
          <w:rFonts w:ascii="Times New Roman" w:hAnsi="Times New Roman" w:cs="Times New Roman"/>
          <w:sz w:val="28"/>
          <w:szCs w:val="28"/>
        </w:rPr>
        <w:t xml:space="preserve">, т.е. </w:t>
      </w:r>
      <w:r w:rsidR="00216A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56A">
        <w:rPr>
          <w:rFonts w:ascii="Times New Roman" w:hAnsi="Times New Roman" w:cs="Times New Roman"/>
          <w:sz w:val="28"/>
          <w:szCs w:val="28"/>
        </w:rPr>
        <w:t xml:space="preserve">в </w:t>
      </w:r>
      <w:r w:rsidR="0068156A" w:rsidRPr="003F130C">
        <w:rPr>
          <w:rFonts w:ascii="Times New Roman" w:hAnsi="Times New Roman" w:cs="Times New Roman"/>
          <w:sz w:val="28"/>
          <w:szCs w:val="28"/>
        </w:rPr>
        <w:t xml:space="preserve">настоящее время льготная ставка может действовать без ограничения по количеству </w:t>
      </w:r>
      <w:r w:rsidR="0068156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68156A" w:rsidRPr="003F130C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68156A" w:rsidRPr="003F130C">
        <w:rPr>
          <w:rFonts w:ascii="Times New Roman" w:hAnsi="Times New Roman" w:cs="Times New Roman"/>
          <w:sz w:val="28"/>
          <w:szCs w:val="28"/>
        </w:rPr>
        <w:t xml:space="preserve"> до конца срока действия кредитного договора.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 xml:space="preserve">В программе могут участвовать семьи, в которых с 1 января 2018 года и до 31 декабря 2022 года родился (родится) второй, третий или последующий ребенок. При этом заемщик и дети, с рождением которых появилось право на господдержку, должны иметь гражданство </w:t>
      </w:r>
      <w:r w:rsidR="005D2B24" w:rsidRPr="005D2B2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F130C">
        <w:rPr>
          <w:rFonts w:ascii="Times New Roman" w:hAnsi="Times New Roman" w:cs="Times New Roman"/>
          <w:sz w:val="28"/>
          <w:szCs w:val="28"/>
        </w:rPr>
        <w:t>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>При заключении договора рефинансирования сумма долга не должна превышать 80% стоимости жилья.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– это документ, который </w:t>
      </w:r>
      <w:proofErr w:type="gramStart"/>
      <w:r w:rsidRPr="003F130C">
        <w:rPr>
          <w:rFonts w:ascii="Times New Roman" w:hAnsi="Times New Roman" w:cs="Times New Roman"/>
          <w:sz w:val="28"/>
          <w:szCs w:val="28"/>
        </w:rPr>
        <w:t>устанавливает основные условия</w:t>
      </w:r>
      <w:proofErr w:type="gramEnd"/>
      <w:r w:rsidRPr="003F130C">
        <w:rPr>
          <w:rFonts w:ascii="Times New Roman" w:hAnsi="Times New Roman" w:cs="Times New Roman"/>
          <w:sz w:val="28"/>
          <w:szCs w:val="28"/>
        </w:rPr>
        <w:t xml:space="preserve"> программы. Но он не обязывает любой банк оформить ипотеку каждой семье по первому требованию. Окончательное решение о предоставлении кредита, критериях оценки заемщиков и возможности рефинансирования принимает банк. При рассмотрении заявки на ипотеку или </w:t>
      </w:r>
      <w:proofErr w:type="spellStart"/>
      <w:r w:rsidRPr="003F130C">
        <w:rPr>
          <w:rFonts w:ascii="Times New Roman" w:hAnsi="Times New Roman" w:cs="Times New Roman"/>
          <w:sz w:val="28"/>
          <w:szCs w:val="28"/>
        </w:rPr>
        <w:t>перекредитование</w:t>
      </w:r>
      <w:proofErr w:type="spellEnd"/>
      <w:r w:rsidRPr="003F130C">
        <w:rPr>
          <w:rFonts w:ascii="Times New Roman" w:hAnsi="Times New Roman" w:cs="Times New Roman"/>
          <w:sz w:val="28"/>
          <w:szCs w:val="28"/>
        </w:rPr>
        <w:t xml:space="preserve"> </w:t>
      </w:r>
      <w:r w:rsidRPr="003F130C">
        <w:rPr>
          <w:rFonts w:ascii="Times New Roman" w:hAnsi="Times New Roman" w:cs="Times New Roman"/>
          <w:sz w:val="28"/>
          <w:szCs w:val="28"/>
        </w:rPr>
        <w:lastRenderedPageBreak/>
        <w:t>могут быть требования к возрасту заемщика, его доходу, рабочему стажу или застройщику.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 xml:space="preserve">У банка могут быть свои требования к заемщику и </w:t>
      </w:r>
      <w:proofErr w:type="spellStart"/>
      <w:r w:rsidRPr="003F130C">
        <w:rPr>
          <w:rFonts w:ascii="Times New Roman" w:hAnsi="Times New Roman" w:cs="Times New Roman"/>
          <w:sz w:val="28"/>
          <w:szCs w:val="28"/>
        </w:rPr>
        <w:t>созаемщикам</w:t>
      </w:r>
      <w:proofErr w:type="spellEnd"/>
      <w:r w:rsidRPr="003F130C">
        <w:rPr>
          <w:rFonts w:ascii="Times New Roman" w:hAnsi="Times New Roman" w:cs="Times New Roman"/>
          <w:sz w:val="28"/>
          <w:szCs w:val="28"/>
        </w:rPr>
        <w:t>, которые влияют на оценку рисков и одобрение заявки.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>Субсидии для компенсации недополученных доходов выделяют не всем кредитным организациям. Их перечень и лимиты субсидирования утверждает Министерство финансов</w:t>
      </w:r>
      <w:r w:rsidR="005D2B2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F130C">
        <w:rPr>
          <w:rFonts w:ascii="Times New Roman" w:hAnsi="Times New Roman" w:cs="Times New Roman"/>
          <w:sz w:val="28"/>
          <w:szCs w:val="28"/>
        </w:rPr>
        <w:t>.</w:t>
      </w:r>
    </w:p>
    <w:p w:rsidR="003F130C" w:rsidRPr="003F130C" w:rsidRDefault="003F130C" w:rsidP="002D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0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D2B24">
        <w:rPr>
          <w:rFonts w:ascii="Times New Roman" w:hAnsi="Times New Roman" w:cs="Times New Roman"/>
          <w:sz w:val="28"/>
          <w:szCs w:val="28"/>
        </w:rPr>
        <w:t xml:space="preserve">уточнить возможность </w:t>
      </w:r>
      <w:r w:rsidRPr="003F130C">
        <w:rPr>
          <w:rFonts w:ascii="Times New Roman" w:hAnsi="Times New Roman" w:cs="Times New Roman"/>
          <w:sz w:val="28"/>
          <w:szCs w:val="28"/>
        </w:rPr>
        <w:t>оформ</w:t>
      </w:r>
      <w:r w:rsidR="005D2B24">
        <w:rPr>
          <w:rFonts w:ascii="Times New Roman" w:hAnsi="Times New Roman" w:cs="Times New Roman"/>
          <w:sz w:val="28"/>
          <w:szCs w:val="28"/>
        </w:rPr>
        <w:t>ления</w:t>
      </w:r>
      <w:r w:rsidRPr="003F130C">
        <w:rPr>
          <w:rFonts w:ascii="Times New Roman" w:hAnsi="Times New Roman" w:cs="Times New Roman"/>
          <w:sz w:val="28"/>
          <w:szCs w:val="28"/>
        </w:rPr>
        <w:t xml:space="preserve"> или рефинансирова</w:t>
      </w:r>
      <w:r w:rsidR="005D2B24">
        <w:rPr>
          <w:rFonts w:ascii="Times New Roman" w:hAnsi="Times New Roman" w:cs="Times New Roman"/>
          <w:sz w:val="28"/>
          <w:szCs w:val="28"/>
        </w:rPr>
        <w:t xml:space="preserve">ния </w:t>
      </w:r>
      <w:r w:rsidRPr="003F130C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D2B24">
        <w:rPr>
          <w:rFonts w:ascii="Times New Roman" w:hAnsi="Times New Roman" w:cs="Times New Roman"/>
          <w:sz w:val="28"/>
          <w:szCs w:val="28"/>
        </w:rPr>
        <w:t>а</w:t>
      </w:r>
      <w:r w:rsidRPr="003F130C">
        <w:rPr>
          <w:rFonts w:ascii="Times New Roman" w:hAnsi="Times New Roman" w:cs="Times New Roman"/>
          <w:sz w:val="28"/>
          <w:szCs w:val="28"/>
        </w:rPr>
        <w:t xml:space="preserve"> по льготной ставке, нужно обращаться в банк или организацию АО «ДОМ</w:t>
      </w:r>
      <w:proofErr w:type="gramStart"/>
      <w:r w:rsidRPr="003F13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30C">
        <w:rPr>
          <w:rFonts w:ascii="Times New Roman" w:hAnsi="Times New Roman" w:cs="Times New Roman"/>
          <w:sz w:val="28"/>
          <w:szCs w:val="28"/>
        </w:rPr>
        <w:t>Ф» (ранее — АИЖК).</w:t>
      </w:r>
      <w:bookmarkStart w:id="0" w:name="_GoBack"/>
      <w:bookmarkEnd w:id="0"/>
    </w:p>
    <w:sectPr w:rsidR="003F130C" w:rsidRPr="003F130C" w:rsidSect="005D2B24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14"/>
    <w:rsid w:val="000E7F89"/>
    <w:rsid w:val="002013F8"/>
    <w:rsid w:val="00216AE5"/>
    <w:rsid w:val="002D1726"/>
    <w:rsid w:val="00356364"/>
    <w:rsid w:val="003F130C"/>
    <w:rsid w:val="004F0F14"/>
    <w:rsid w:val="005D2B24"/>
    <w:rsid w:val="0068156A"/>
    <w:rsid w:val="00687773"/>
    <w:rsid w:val="008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Евплатов Евгений Васильевич</dc:creator>
  <cp:lastModifiedBy>Евплатов Евгений Васильевич</cp:lastModifiedBy>
  <cp:revision>2</cp:revision>
  <cp:lastPrinted>2019-12-19T08:12:00Z</cp:lastPrinted>
  <dcterms:created xsi:type="dcterms:W3CDTF">2019-12-20T08:25:00Z</dcterms:created>
  <dcterms:modified xsi:type="dcterms:W3CDTF">2019-12-20T08:25:00Z</dcterms:modified>
</cp:coreProperties>
</file>